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6AADAE4E" w:rsidP="6AADAE4E" w:rsidRDefault="6AADAE4E" w14:paraId="353EC868" w14:textId="4B6D188B">
      <w:pPr>
        <w:pStyle w:val="Normal"/>
        <w:rPr>
          <w:rFonts w:ascii="Raleway" w:hAnsi="Raleway" w:eastAsia="Raleway" w:cs="Raleway"/>
          <w:b w:val="1"/>
          <w:bCs w:val="1"/>
          <w:noProof w:val="0"/>
          <w:sz w:val="22"/>
          <w:szCs w:val="22"/>
          <w:lang w:val="en-US"/>
        </w:rPr>
      </w:pPr>
      <w:r w:rsidRPr="6AADAE4E" w:rsidR="6AADAE4E">
        <w:rPr>
          <w:rFonts w:ascii="Raleway" w:hAnsi="Raleway" w:eastAsia="Raleway" w:cs="Raleway"/>
          <w:b w:val="1"/>
          <w:bCs w:val="1"/>
          <w:noProof w:val="0"/>
          <w:sz w:val="22"/>
          <w:szCs w:val="22"/>
          <w:lang w:val="en-US"/>
        </w:rPr>
        <w:t>Narradora</w:t>
      </w:r>
      <w:r w:rsidRPr="6AADAE4E" w:rsidR="6AADAE4E">
        <w:rPr>
          <w:rFonts w:ascii="Raleway" w:hAnsi="Raleway" w:eastAsia="Raleway" w:cs="Raleway"/>
          <w:b w:val="1"/>
          <w:bCs w:val="1"/>
          <w:noProof w:val="0"/>
          <w:sz w:val="22"/>
          <w:szCs w:val="22"/>
          <w:lang w:val="en-US"/>
        </w:rPr>
        <w:t>:</w:t>
      </w:r>
    </w:p>
    <w:p w:rsidR="6AADAE4E" w:rsidP="6AADAE4E" w:rsidRDefault="6AADAE4E" w14:paraId="33C7663A" w14:textId="164DE87E">
      <w:pPr>
        <w:pStyle w:val="Normal"/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</w:pPr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LINDA es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madre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de dos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niños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pequeños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, uno de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tres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años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y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otro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de seis, y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frecuenta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la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biblioteca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durante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los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meses de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verano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para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intentar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mantener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a sus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hijos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alejados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de las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pantallas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(lo que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cada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día se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vuelve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más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difícil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). Ella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entiende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que la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biblioteca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es un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lugar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para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todos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,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pero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a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veces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siente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que la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biblioteca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no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hace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un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buen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trabajo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para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proteger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a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los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niños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pequeños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de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ciertas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ideas e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imágenes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.</w:t>
      </w:r>
    </w:p>
    <w:p w:rsidR="6AADAE4E" w:rsidP="6AADAE4E" w:rsidRDefault="6AADAE4E" w14:paraId="275A982E" w14:textId="762C7FAA">
      <w:pPr>
        <w:pStyle w:val="Normal"/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</w:pPr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A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medida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que se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acerca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junio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, LINDA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ve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una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serie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de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exhibiciones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coloridas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de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libros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y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carteles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que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celebran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el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Mes del Orgullo, uno de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los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cuales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presenta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un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anuncio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de la “Hora del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cuento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de las Drag Queens”, que se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llevará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a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cabo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todos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los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sábados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por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la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mañana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en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junio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,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durante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el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tiempo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en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que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ella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y sus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hijos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suelen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visitar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la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biblioteca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. LINDA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tiene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amigos y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familiares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que son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miembros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de la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comunidad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LGBTQ y ha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asistido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a un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espectáculo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de drag queens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una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o dos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veces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,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pero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no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puede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entender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cómo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algo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como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esto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es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apropiado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para que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participen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los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jóvenes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.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Cuando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está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pagando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, decide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preguntarle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al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empleado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sobre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las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exhibiciones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y la hora del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cuento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:</w:t>
      </w:r>
    </w:p>
    <w:p w:rsidR="6AADAE4E" w:rsidP="6AADAE4E" w:rsidRDefault="6AADAE4E" w14:paraId="38E1A30A" w14:textId="72314595">
      <w:pPr>
        <w:pStyle w:val="Normal"/>
      </w:pPr>
      <w:r w:rsidRPr="6AADAE4E" w:rsidR="6AADAE4E">
        <w:rPr>
          <w:rFonts w:ascii="Raleway" w:hAnsi="Raleway" w:eastAsia="Raleway" w:cs="Raleway"/>
          <w:b w:val="1"/>
          <w:bCs w:val="1"/>
          <w:noProof w:val="0"/>
          <w:sz w:val="22"/>
          <w:szCs w:val="22"/>
          <w:lang w:val="en-US"/>
        </w:rPr>
        <w:t>LINDA:</w:t>
      </w:r>
    </w:p>
    <w:p w:rsidR="6AADAE4E" w:rsidP="6AADAE4E" w:rsidRDefault="6AADAE4E" w14:paraId="1C7DE0B7" w14:textId="0A29C681">
      <w:pPr>
        <w:pStyle w:val="Normal"/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</w:pPr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“¿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Puede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contarme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más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sobre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la Hora del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cuento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de drag </w:t>
      </w:r>
      <w:proofErr w:type="gram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queens</w:t>
      </w:r>
      <w:proofErr w:type="gram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que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está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programada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para la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próxima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semana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?”</w:t>
      </w:r>
    </w:p>
    <w:p w:rsidR="6AADAE4E" w:rsidP="6AADAE4E" w:rsidRDefault="6AADAE4E" w14:paraId="04973DAE" w14:textId="7E3A8EAE">
      <w:pPr>
        <w:pStyle w:val="Normal"/>
      </w:pPr>
      <w:r w:rsidRPr="6AADAE4E" w:rsidR="6AADAE4E">
        <w:rPr>
          <w:rFonts w:ascii="Raleway" w:hAnsi="Raleway" w:eastAsia="Raleway" w:cs="Raleway"/>
          <w:b w:val="1"/>
          <w:bCs w:val="1"/>
          <w:noProof w:val="0"/>
          <w:sz w:val="22"/>
          <w:szCs w:val="22"/>
          <w:lang w:val="en-US"/>
        </w:rPr>
        <w:t>CARA:</w:t>
      </w:r>
    </w:p>
    <w:p w:rsidR="6AADAE4E" w:rsidP="6AADAE4E" w:rsidRDefault="6AADAE4E" w14:paraId="0B15A849" w14:textId="1A962905">
      <w:pPr>
        <w:pStyle w:val="Normal"/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</w:pPr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Seguro,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como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parte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de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nuestra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oferta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de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programas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del Mes del Orgullo,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nos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estamos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asociando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con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nuestro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capítulo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regional “Hora del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cuento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de drag queens” para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celebrar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la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diversidad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en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nuestra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comunidad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y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brindarles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a las personas de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nuestra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comunidad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una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experiencia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única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.</w:t>
      </w:r>
    </w:p>
    <w:p w:rsidR="6AADAE4E" w:rsidP="6AADAE4E" w:rsidRDefault="6AADAE4E" w14:paraId="10E402FE" w14:textId="0768577E">
      <w:pPr>
        <w:pStyle w:val="Normal"/>
      </w:pPr>
      <w:r w:rsidRPr="6AADAE4E" w:rsidR="6AADAE4E">
        <w:rPr>
          <w:rFonts w:ascii="Raleway" w:hAnsi="Raleway" w:eastAsia="Raleway" w:cs="Raleway"/>
          <w:b w:val="1"/>
          <w:bCs w:val="1"/>
          <w:noProof w:val="0"/>
          <w:sz w:val="22"/>
          <w:szCs w:val="22"/>
          <w:lang w:val="en-US"/>
        </w:rPr>
        <w:t>LINDA:</w:t>
      </w:r>
    </w:p>
    <w:p w:rsidR="6AADAE4E" w:rsidP="6AADAE4E" w:rsidRDefault="6AADAE4E" w14:paraId="321AC44E" w14:textId="0812E685">
      <w:pPr>
        <w:pStyle w:val="Normal"/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</w:pP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Está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bien… No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tengo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nada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en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contra de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los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homosexuales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,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quiero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decir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,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tengo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un primo que es gay,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pero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¿no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creen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todos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ustedes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que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los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niños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son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demasiado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pequeños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para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estar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expuestos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</w:t>
      </w:r>
      <w:proofErr w:type="gram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a</w:t>
      </w:r>
      <w:proofErr w:type="gram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ese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tipo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de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estilo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de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vida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?</w:t>
      </w:r>
    </w:p>
    <w:p w:rsidR="6AADAE4E" w:rsidP="6AADAE4E" w:rsidRDefault="6AADAE4E" w14:paraId="3D3FF57D" w14:textId="0D99940F">
      <w:pPr>
        <w:pStyle w:val="Normal"/>
      </w:pPr>
      <w:r w:rsidRPr="6AADAE4E" w:rsidR="6AADAE4E">
        <w:rPr>
          <w:rFonts w:ascii="Raleway" w:hAnsi="Raleway" w:eastAsia="Raleway" w:cs="Raleway"/>
          <w:b w:val="1"/>
          <w:bCs w:val="1"/>
          <w:noProof w:val="0"/>
          <w:sz w:val="22"/>
          <w:szCs w:val="22"/>
          <w:lang w:val="en-US"/>
        </w:rPr>
        <w:t>Narrador</w:t>
      </w:r>
      <w:r w:rsidRPr="6AADAE4E" w:rsidR="6AADAE4E">
        <w:rPr>
          <w:rFonts w:ascii="Raleway" w:hAnsi="Raleway" w:eastAsia="Raleway" w:cs="Raleway"/>
          <w:b w:val="1"/>
          <w:bCs w:val="1"/>
          <w:noProof w:val="0"/>
          <w:sz w:val="22"/>
          <w:szCs w:val="22"/>
          <w:lang w:val="en-US"/>
        </w:rPr>
        <w:t>:</w:t>
      </w:r>
    </w:p>
    <w:p w:rsidR="6AADAE4E" w:rsidP="6AADAE4E" w:rsidRDefault="6AADAE4E" w14:paraId="6B3AB3E2" w14:textId="09F990DB">
      <w:pPr>
        <w:pStyle w:val="Normal"/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</w:pP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Hagamos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una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pausa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aquí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...</w:t>
      </w:r>
    </w:p>
    <w:p w:rsidR="6AADAE4E" w:rsidP="6AADAE4E" w:rsidRDefault="6AADAE4E" w14:paraId="04F71962" w14:textId="5347C4FC">
      <w:pPr>
        <w:pStyle w:val="Normal"/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</w:pP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Tómense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unos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minutos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para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debatir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en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grupos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pequeños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o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reflexionar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por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su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 xml:space="preserve"> </w:t>
      </w:r>
      <w:proofErr w:type="spellStart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cuenta</w:t>
      </w:r>
      <w:proofErr w:type="spellEnd"/>
      <w:r w:rsidRPr="6AADAE4E" w:rsidR="6AADAE4E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: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0A01F43"/>
    <w:rsid w:val="60A01F43"/>
    <w:rsid w:val="6AADA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01F43"/>
  <w15:chartTrackingRefBased/>
  <w15:docId w15:val="{23F2C329-CAD1-4F3F-833B-85DA3B7DB1D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2024-08-02T18:05:04.9215566Z</dcterms:created>
  <dcterms:modified xsi:type="dcterms:W3CDTF">2024-08-02T18:07:39.3726959Z</dcterms:modified>
  <dc:creator>Kelly Paul</dc:creator>
  <lastModifiedBy>Kelly Paul</lastModifiedBy>
</coreProperties>
</file>